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29" w:type="dxa"/>
        <w:tblLayout w:type="fixed"/>
        <w:tblLook w:val="04A0" w:firstRow="1" w:lastRow="0" w:firstColumn="1" w:lastColumn="0" w:noHBand="0" w:noVBand="1"/>
      </w:tblPr>
      <w:tblGrid>
        <w:gridCol w:w="9129"/>
      </w:tblGrid>
      <w:tr w:rsidR="00B836C1" w:rsidRPr="009B3F99" w14:paraId="2D569F17" w14:textId="77777777" w:rsidTr="00EC64D0">
        <w:trPr>
          <w:trHeight w:val="6481"/>
        </w:trPr>
        <w:tc>
          <w:tcPr>
            <w:tcW w:w="9129" w:type="dxa"/>
          </w:tcPr>
          <w:p w14:paraId="22E3A014" w14:textId="77777777" w:rsidR="00B836C1" w:rsidRPr="001D47A5" w:rsidRDefault="00B836C1" w:rsidP="00E57907">
            <w:pPr>
              <w:jc w:val="center"/>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7A5">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Pastor’s Thoughts</w:t>
            </w:r>
          </w:p>
          <w:p w14:paraId="1180E361" w14:textId="26AD869A" w:rsidR="00B836C1" w:rsidRDefault="008205A3" w:rsidP="00E57907">
            <w:pPr>
              <w:jc w:val="center"/>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w:t>
            </w:r>
            <w:r w:rsidR="00B836C1" w:rsidRPr="001D47A5">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2019</w:t>
            </w:r>
          </w:p>
          <w:p w14:paraId="6A118335" w14:textId="65DF6D1D" w:rsidR="00C01312" w:rsidRPr="001D47A5" w:rsidRDefault="00C01312" w:rsidP="00E57907">
            <w:pPr>
              <w:jc w:val="center"/>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Easter </w:t>
            </w:r>
          </w:p>
          <w:p w14:paraId="625C18C1" w14:textId="3DA43CAC" w:rsidR="00C01312" w:rsidRPr="00A853E9" w:rsidRDefault="008205A3" w:rsidP="00E57907">
            <w:pPr>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Well </w:t>
            </w:r>
            <w:r w:rsidR="00B836C1"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dear church family</w:t>
            </w: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Easter is with us again</w:t>
            </w:r>
            <w:r w:rsidR="00B836C1"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us as a church it is</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not only an opportunity to meet together an extra time (Good Friday)</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also a chance to proclaim the Good News of Jesus in a very focussed way</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As you are aware on Good Friday</w:t>
            </w: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reflect upon </w:t>
            </w:r>
            <w:r w:rsidR="00AD3D3D"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 terrible suffering on our behalf</w:t>
            </w:r>
            <w:r w:rsidR="00A853E9"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Easter Sunday we celebrate his resurrection, the </w:t>
            </w:r>
            <w:r w:rsidR="00A853E9"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conquering</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death, and the promise of eternity with him-where the love and joy never ends.  May this Easter give us an opportunity to share this wonderful, literally life changing event, with those we come into contact with. We start </w:t>
            </w:r>
            <w:r w:rsidR="00A853E9"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attending the</w:t>
            </w:r>
            <w:r w:rsidR="00A853E9"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Easter</w:t>
            </w:r>
            <w:r w:rsidR="00C01312"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services.</w:t>
            </w:r>
          </w:p>
          <w:p w14:paraId="501054F2" w14:textId="1D9797DD" w:rsidR="00C01312" w:rsidRPr="00A853E9" w:rsidRDefault="00C01312" w:rsidP="00E57907">
            <w:pPr>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A9CBDB" w14:textId="64FDC24F" w:rsidR="00C01312" w:rsidRPr="00A853E9" w:rsidRDefault="00C01312" w:rsidP="00E57907">
            <w:pPr>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you there</w:t>
            </w:r>
          </w:p>
          <w:p w14:paraId="76142B49" w14:textId="7ECD8082" w:rsidR="00C01312" w:rsidRPr="00A853E9" w:rsidRDefault="00C01312" w:rsidP="00E57907">
            <w:pPr>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C7F822" w14:textId="4769E826" w:rsidR="00C01312" w:rsidRPr="00A853E9" w:rsidRDefault="00C01312" w:rsidP="00E57907">
            <w:pPr>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53E9">
              <w:rPr>
                <w:rFonts w:ascii="Times New Roman" w:hAnsi="Times New Roman" w:cs="Times New Roman"/>
                <w: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God Bless </w:t>
            </w:r>
          </w:p>
          <w:p w14:paraId="42621DC8" w14:textId="2AAABC84" w:rsidR="00B836C1" w:rsidRPr="001D47A5" w:rsidRDefault="00B836C1" w:rsidP="00E57907">
            <w:pPr>
              <w:rPr>
                <w:rFonts w:ascii="Gabriola" w:hAnsi="Gabriola" w:cs="Times New Roman"/>
                <w:b/>
                <w:i/>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7A5">
              <w:rPr>
                <w:rFonts w:ascii="Gabriola" w:hAnsi="Gabriola" w:cs="Times New Roman"/>
                <w:b/>
                <w:i/>
                <w:color w:val="FF0000"/>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Highlight for the Month  </w:t>
            </w:r>
          </w:p>
          <w:p w14:paraId="75B6F8A9" w14:textId="6D672F47" w:rsidR="00B836C1" w:rsidRPr="00A853E9" w:rsidRDefault="00B656C3" w:rsidP="00B656C3">
            <w:pPr>
              <w:rPr>
                <w:rFonts w:eastAsia="Times New Roman" w:cstheme="minorHAnsi"/>
                <w:sz w:val="20"/>
                <w:szCs w:val="20"/>
                <w:lang w:eastAsia="en-AU"/>
              </w:rPr>
            </w:pPr>
            <w:r w:rsidRPr="00A853E9">
              <w:rPr>
                <w:rFonts w:eastAsia="Times New Roman" w:cstheme="minorHAnsi"/>
                <w:sz w:val="20"/>
                <w:szCs w:val="20"/>
                <w:lang w:eastAsia="en-AU"/>
              </w:rPr>
              <w:t>This</w:t>
            </w:r>
            <w:r w:rsidR="00D20B4A" w:rsidRPr="00A853E9">
              <w:rPr>
                <w:rFonts w:eastAsia="Times New Roman" w:cstheme="minorHAnsi"/>
                <w:sz w:val="20"/>
                <w:szCs w:val="20"/>
                <w:lang w:eastAsia="en-AU"/>
              </w:rPr>
              <w:t xml:space="preserve"> month </w:t>
            </w:r>
            <w:r w:rsidRPr="00A853E9">
              <w:rPr>
                <w:rFonts w:eastAsia="Times New Roman" w:cstheme="minorHAnsi"/>
                <w:sz w:val="20"/>
                <w:szCs w:val="20"/>
                <w:lang w:eastAsia="en-AU"/>
              </w:rPr>
              <w:t xml:space="preserve">the </w:t>
            </w:r>
            <w:proofErr w:type="spellStart"/>
            <w:r w:rsidRPr="00A853E9">
              <w:rPr>
                <w:rFonts w:eastAsia="Times New Roman" w:cstheme="minorHAnsi"/>
                <w:sz w:val="20"/>
                <w:szCs w:val="20"/>
                <w:lang w:eastAsia="en-AU"/>
              </w:rPr>
              <w:t>Niuekklesia</w:t>
            </w:r>
            <w:proofErr w:type="spellEnd"/>
            <w:r w:rsidRPr="00A853E9">
              <w:rPr>
                <w:rFonts w:eastAsia="Times New Roman" w:cstheme="minorHAnsi"/>
                <w:sz w:val="20"/>
                <w:szCs w:val="20"/>
                <w:lang w:eastAsia="en-AU"/>
              </w:rPr>
              <w:t xml:space="preserve"> Church Sydney (NCS) joins with EMF</w:t>
            </w:r>
            <w:r w:rsidR="008205A3" w:rsidRPr="00A853E9">
              <w:rPr>
                <w:rFonts w:eastAsia="Times New Roman" w:cstheme="minorHAnsi"/>
                <w:sz w:val="20"/>
                <w:szCs w:val="20"/>
                <w:lang w:eastAsia="en-AU"/>
              </w:rPr>
              <w:t>,</w:t>
            </w:r>
            <w:r w:rsidRPr="00A853E9">
              <w:rPr>
                <w:rFonts w:eastAsia="Times New Roman" w:cstheme="minorHAnsi"/>
                <w:sz w:val="20"/>
                <w:szCs w:val="20"/>
                <w:lang w:eastAsia="en-AU"/>
              </w:rPr>
              <w:t xml:space="preserve"> and the various dance groups</w:t>
            </w:r>
            <w:r w:rsidR="008205A3" w:rsidRPr="00A853E9">
              <w:rPr>
                <w:rFonts w:eastAsia="Times New Roman" w:cstheme="minorHAnsi"/>
                <w:sz w:val="20"/>
                <w:szCs w:val="20"/>
                <w:lang w:eastAsia="en-AU"/>
              </w:rPr>
              <w:t>,</w:t>
            </w:r>
            <w:r w:rsidRPr="00A853E9">
              <w:rPr>
                <w:rFonts w:eastAsia="Times New Roman" w:cstheme="minorHAnsi"/>
                <w:sz w:val="20"/>
                <w:szCs w:val="20"/>
                <w:lang w:eastAsia="en-AU"/>
              </w:rPr>
              <w:t xml:space="preserve"> as users of </w:t>
            </w:r>
            <w:r w:rsidR="00A853E9" w:rsidRPr="00A853E9">
              <w:rPr>
                <w:rFonts w:eastAsia="Times New Roman" w:cstheme="minorHAnsi"/>
                <w:sz w:val="20"/>
                <w:szCs w:val="20"/>
                <w:lang w:eastAsia="en-AU"/>
              </w:rPr>
              <w:t>PBC’s</w:t>
            </w:r>
            <w:r w:rsidRPr="00A853E9">
              <w:rPr>
                <w:rFonts w:eastAsia="Times New Roman" w:cstheme="minorHAnsi"/>
                <w:sz w:val="20"/>
                <w:szCs w:val="20"/>
                <w:lang w:eastAsia="en-AU"/>
              </w:rPr>
              <w:t xml:space="preserve"> God given facilities.  Together we use the</w:t>
            </w:r>
            <w:r w:rsidR="00964C2F">
              <w:rPr>
                <w:rFonts w:eastAsia="Times New Roman" w:cstheme="minorHAnsi"/>
                <w:sz w:val="20"/>
                <w:szCs w:val="20"/>
                <w:lang w:eastAsia="en-AU"/>
              </w:rPr>
              <w:t>se</w:t>
            </w:r>
            <w:r w:rsidRPr="00A853E9">
              <w:rPr>
                <w:rFonts w:eastAsia="Times New Roman" w:cstheme="minorHAnsi"/>
                <w:sz w:val="20"/>
                <w:szCs w:val="20"/>
                <w:lang w:eastAsia="en-AU"/>
              </w:rPr>
              <w:t xml:space="preserve"> facilities </w:t>
            </w:r>
            <w:r w:rsidR="00A853E9" w:rsidRPr="00A853E9">
              <w:rPr>
                <w:rFonts w:eastAsia="Times New Roman" w:cstheme="minorHAnsi"/>
                <w:sz w:val="20"/>
                <w:szCs w:val="20"/>
                <w:lang w:eastAsia="en-AU"/>
              </w:rPr>
              <w:t>for</w:t>
            </w:r>
            <w:r w:rsidRPr="00A853E9">
              <w:rPr>
                <w:rFonts w:eastAsia="Times New Roman" w:cstheme="minorHAnsi"/>
                <w:sz w:val="20"/>
                <w:szCs w:val="20"/>
                <w:lang w:eastAsia="en-AU"/>
              </w:rPr>
              <w:t xml:space="preserve"> the advancement of the Kingdom </w:t>
            </w:r>
            <w:r w:rsidR="008205A3" w:rsidRPr="00A853E9">
              <w:rPr>
                <w:rFonts w:eastAsia="Times New Roman" w:cstheme="minorHAnsi"/>
                <w:sz w:val="20"/>
                <w:szCs w:val="20"/>
                <w:lang w:eastAsia="en-AU"/>
              </w:rPr>
              <w:t>o</w:t>
            </w:r>
            <w:r w:rsidRPr="00A853E9">
              <w:rPr>
                <w:rFonts w:eastAsia="Times New Roman" w:cstheme="minorHAnsi"/>
                <w:sz w:val="20"/>
                <w:szCs w:val="20"/>
                <w:lang w:eastAsia="en-AU"/>
              </w:rPr>
              <w:t xml:space="preserve">f God and the Sharing of the good news of Jesus Christ through worship, </w:t>
            </w:r>
            <w:r w:rsidR="008205A3" w:rsidRPr="00A853E9">
              <w:rPr>
                <w:rFonts w:eastAsia="Times New Roman" w:cstheme="minorHAnsi"/>
                <w:sz w:val="20"/>
                <w:szCs w:val="20"/>
                <w:lang w:eastAsia="en-AU"/>
              </w:rPr>
              <w:t>fellowship</w:t>
            </w:r>
            <w:r w:rsidR="00A853E9" w:rsidRPr="00A853E9">
              <w:rPr>
                <w:rFonts w:eastAsia="Times New Roman" w:cstheme="minorHAnsi"/>
                <w:sz w:val="20"/>
                <w:szCs w:val="20"/>
                <w:lang w:eastAsia="en-AU"/>
              </w:rPr>
              <w:t>,</w:t>
            </w:r>
            <w:r w:rsidR="008205A3" w:rsidRPr="00A853E9">
              <w:rPr>
                <w:rFonts w:eastAsia="Times New Roman" w:cstheme="minorHAnsi"/>
                <w:sz w:val="20"/>
                <w:szCs w:val="20"/>
                <w:lang w:eastAsia="en-AU"/>
              </w:rPr>
              <w:t xml:space="preserve"> and ministry in different forms. Last Sunday NCS joined with us in worship and they will share with us again Easter Sunday</w:t>
            </w:r>
            <w:r w:rsidR="00964C2F">
              <w:rPr>
                <w:rFonts w:eastAsia="Times New Roman" w:cstheme="minorHAnsi"/>
                <w:sz w:val="20"/>
                <w:szCs w:val="20"/>
                <w:lang w:eastAsia="en-AU"/>
              </w:rPr>
              <w:t xml:space="preserve">. </w:t>
            </w:r>
            <w:r w:rsidR="00A853E9" w:rsidRPr="00A853E9">
              <w:rPr>
                <w:rFonts w:eastAsia="Times New Roman" w:cstheme="minorHAnsi"/>
                <w:sz w:val="20"/>
                <w:szCs w:val="20"/>
                <w:lang w:eastAsia="en-AU"/>
              </w:rPr>
              <w:t xml:space="preserve"> </w:t>
            </w:r>
            <w:r w:rsidR="008205A3" w:rsidRPr="00A853E9">
              <w:rPr>
                <w:rFonts w:eastAsia="Times New Roman" w:cstheme="minorHAnsi"/>
                <w:sz w:val="20"/>
                <w:szCs w:val="20"/>
                <w:lang w:eastAsia="en-AU"/>
              </w:rPr>
              <w:t>Sunday 28</w:t>
            </w:r>
            <w:r w:rsidR="00A853E9" w:rsidRPr="00A853E9">
              <w:rPr>
                <w:rFonts w:eastAsia="Times New Roman" w:cstheme="minorHAnsi"/>
                <w:sz w:val="20"/>
                <w:szCs w:val="20"/>
                <w:lang w:eastAsia="en-AU"/>
              </w:rPr>
              <w:t xml:space="preserve"> April</w:t>
            </w:r>
            <w:r w:rsidR="00964C2F">
              <w:rPr>
                <w:rFonts w:eastAsia="Times New Roman" w:cstheme="minorHAnsi"/>
                <w:sz w:val="20"/>
                <w:szCs w:val="20"/>
                <w:lang w:eastAsia="en-AU"/>
              </w:rPr>
              <w:t xml:space="preserve"> will be </w:t>
            </w:r>
            <w:r w:rsidR="008205A3" w:rsidRPr="00A853E9">
              <w:rPr>
                <w:rFonts w:eastAsia="Times New Roman" w:cstheme="minorHAnsi"/>
                <w:sz w:val="20"/>
                <w:szCs w:val="20"/>
                <w:lang w:eastAsia="en-AU"/>
              </w:rPr>
              <w:t>their first service</w:t>
            </w:r>
            <w:r w:rsidR="00A853E9" w:rsidRPr="00A853E9">
              <w:rPr>
                <w:rFonts w:eastAsia="Times New Roman" w:cstheme="minorHAnsi"/>
                <w:sz w:val="20"/>
                <w:szCs w:val="20"/>
                <w:lang w:eastAsia="en-AU"/>
              </w:rPr>
              <w:t>-</w:t>
            </w:r>
            <w:r w:rsidR="008205A3" w:rsidRPr="00A853E9">
              <w:rPr>
                <w:rFonts w:eastAsia="Times New Roman" w:cstheme="minorHAnsi"/>
                <w:sz w:val="20"/>
                <w:szCs w:val="20"/>
                <w:lang w:eastAsia="en-AU"/>
              </w:rPr>
              <w:t xml:space="preserve"> at 5 pm. </w:t>
            </w:r>
          </w:p>
          <w:p w14:paraId="40BCE725" w14:textId="29FC511B" w:rsidR="008205A3" w:rsidRPr="00A853E9" w:rsidRDefault="008205A3" w:rsidP="00B656C3">
            <w:pPr>
              <w:rPr>
                <w:rFonts w:eastAsia="Times New Roman" w:cstheme="minorHAnsi"/>
                <w:sz w:val="20"/>
                <w:szCs w:val="20"/>
                <w:lang w:eastAsia="en-AU"/>
              </w:rPr>
            </w:pPr>
          </w:p>
          <w:p w14:paraId="4FC04A68" w14:textId="3955CF0E" w:rsidR="008205A3" w:rsidRPr="00A853E9" w:rsidRDefault="008205A3" w:rsidP="00B656C3">
            <w:pPr>
              <w:rPr>
                <w:rFonts w:eastAsia="Times New Roman" w:cstheme="minorHAnsi"/>
                <w:sz w:val="20"/>
                <w:szCs w:val="20"/>
                <w:lang w:eastAsia="en-AU"/>
              </w:rPr>
            </w:pPr>
            <w:r w:rsidRPr="00A853E9">
              <w:rPr>
                <w:rFonts w:eastAsia="Times New Roman" w:cstheme="minorHAnsi"/>
                <w:sz w:val="20"/>
                <w:szCs w:val="20"/>
                <w:lang w:eastAsia="en-AU"/>
              </w:rPr>
              <w:t xml:space="preserve">Pastor </w:t>
            </w:r>
            <w:r w:rsidRPr="00A853E9">
              <w:rPr>
                <w:rFonts w:eastAsia="Times New Roman" w:cstheme="minorHAnsi"/>
                <w:sz w:val="20"/>
                <w:szCs w:val="20"/>
                <w:lang w:eastAsia="en-AU"/>
              </w:rPr>
              <w:t>Mohelagi Tutoka</w:t>
            </w:r>
            <w:r w:rsidRPr="00A853E9">
              <w:rPr>
                <w:rFonts w:eastAsia="Times New Roman" w:cstheme="minorHAnsi"/>
                <w:sz w:val="20"/>
                <w:szCs w:val="20"/>
                <w:lang w:eastAsia="en-AU"/>
              </w:rPr>
              <w:t xml:space="preserve"> (</w:t>
            </w:r>
            <w:proofErr w:type="spellStart"/>
            <w:r w:rsidRPr="00A853E9">
              <w:rPr>
                <w:rFonts w:eastAsia="Times New Roman" w:cstheme="minorHAnsi"/>
                <w:sz w:val="20"/>
                <w:szCs w:val="20"/>
                <w:lang w:eastAsia="en-AU"/>
              </w:rPr>
              <w:t>Mohe</w:t>
            </w:r>
            <w:proofErr w:type="spellEnd"/>
            <w:r w:rsidRPr="00A853E9">
              <w:rPr>
                <w:rFonts w:eastAsia="Times New Roman" w:cstheme="minorHAnsi"/>
                <w:sz w:val="20"/>
                <w:szCs w:val="20"/>
                <w:lang w:eastAsia="en-AU"/>
              </w:rPr>
              <w:t>) approached me some weeks ago wanting to know if there was a space for them as his fellowship, who were</w:t>
            </w:r>
            <w:bookmarkStart w:id="0" w:name="_GoBack"/>
            <w:bookmarkEnd w:id="0"/>
            <w:r w:rsidR="00A853E9" w:rsidRPr="00A853E9">
              <w:rPr>
                <w:rFonts w:eastAsia="Times New Roman" w:cstheme="minorHAnsi"/>
                <w:sz w:val="20"/>
                <w:szCs w:val="20"/>
                <w:lang w:eastAsia="en-AU"/>
              </w:rPr>
              <w:t xml:space="preserve"> meeting</w:t>
            </w:r>
            <w:r w:rsidRPr="00A853E9">
              <w:rPr>
                <w:rFonts w:eastAsia="Times New Roman" w:cstheme="minorHAnsi"/>
                <w:sz w:val="20"/>
                <w:szCs w:val="20"/>
                <w:lang w:eastAsia="en-AU"/>
              </w:rPr>
              <w:t xml:space="preserve"> at the Punchbowl Community Hall. His church desired to worship in an actual church not a hall. As a result we are pleased to welcome them amongst us along with EMF as PBC’s extended family. </w:t>
            </w:r>
          </w:p>
          <w:p w14:paraId="3359105D" w14:textId="77777777" w:rsidR="008205A3" w:rsidRDefault="008205A3" w:rsidP="00B656C3">
            <w:pPr>
              <w:rPr>
                <w:rFonts w:eastAsia="Times New Roman" w:cstheme="minorHAnsi"/>
                <w:sz w:val="20"/>
                <w:szCs w:val="20"/>
                <w:lang w:eastAsia="en-AU"/>
              </w:rPr>
            </w:pPr>
          </w:p>
          <w:p w14:paraId="70349C21" w14:textId="076E73B1" w:rsidR="008205A3" w:rsidRPr="009B3F99" w:rsidRDefault="008205A3" w:rsidP="00B656C3">
            <w:pPr>
              <w:rPr>
                <w:rFonts w:eastAsia="Times New Roman" w:cstheme="minorHAnsi"/>
                <w:sz w:val="20"/>
                <w:szCs w:val="20"/>
                <w:lang w:eastAsia="en-AU"/>
              </w:rPr>
            </w:pPr>
          </w:p>
        </w:tc>
      </w:tr>
      <w:tr w:rsidR="00B836C1" w:rsidRPr="00D4491E" w14:paraId="70B4F9A1" w14:textId="77777777" w:rsidTr="00EC64D0">
        <w:trPr>
          <w:trHeight w:val="4327"/>
        </w:trPr>
        <w:tc>
          <w:tcPr>
            <w:tcW w:w="9129" w:type="dxa"/>
          </w:tcPr>
          <w:p w14:paraId="6F220DFE" w14:textId="77777777" w:rsidR="00B836C1" w:rsidRDefault="00B836C1" w:rsidP="00E57907">
            <w:pPr>
              <w:rPr>
                <w:b/>
                <w:sz w:val="18"/>
                <w:szCs w:val="18"/>
              </w:rPr>
            </w:pPr>
          </w:p>
          <w:p w14:paraId="087FC4E9" w14:textId="77777777" w:rsidR="00B836C1" w:rsidRDefault="00B836C1" w:rsidP="00E57907">
            <w:pPr>
              <w:rPr>
                <w:rFonts w:ascii="Bahnschrift Condensed" w:hAnsi="Bahnschrift Condensed"/>
                <w:b/>
                <w:sz w:val="32"/>
                <w:szCs w:val="32"/>
              </w:rPr>
            </w:pPr>
            <w:r w:rsidRPr="001D47A5">
              <w:rPr>
                <w:rFonts w:ascii="Bahnschrift Condensed" w:hAnsi="Bahnschrift Condensed"/>
                <w:b/>
                <w:sz w:val="32"/>
                <w:szCs w:val="32"/>
              </w:rPr>
              <w:t xml:space="preserve">Coming Events </w:t>
            </w:r>
          </w:p>
          <w:p w14:paraId="28B1C708" w14:textId="48745867" w:rsidR="00B836C1" w:rsidRDefault="00C01312" w:rsidP="00B836C1">
            <w:pPr>
              <w:pStyle w:val="ListParagraph"/>
              <w:numPr>
                <w:ilvl w:val="0"/>
                <w:numId w:val="1"/>
              </w:numPr>
              <w:rPr>
                <w:rFonts w:ascii="Bahnschrift Condensed" w:hAnsi="Bahnschrift Condensed"/>
                <w:sz w:val="28"/>
                <w:szCs w:val="28"/>
              </w:rPr>
            </w:pPr>
            <w:r>
              <w:rPr>
                <w:rFonts w:ascii="Bahnschrift Condensed" w:hAnsi="Bahnschrift Condensed"/>
                <w:sz w:val="28"/>
                <w:szCs w:val="28"/>
              </w:rPr>
              <w:t>18</w:t>
            </w:r>
            <w:r w:rsidR="00B836C1">
              <w:rPr>
                <w:rFonts w:ascii="Bahnschrift Condensed" w:hAnsi="Bahnschrift Condensed"/>
                <w:sz w:val="28"/>
                <w:szCs w:val="28"/>
              </w:rPr>
              <w:t xml:space="preserve"> </w:t>
            </w:r>
            <w:r>
              <w:rPr>
                <w:rFonts w:ascii="Bahnschrift Condensed" w:hAnsi="Bahnschrift Condensed"/>
                <w:sz w:val="28"/>
                <w:szCs w:val="28"/>
              </w:rPr>
              <w:t>April</w:t>
            </w:r>
            <w:r w:rsidR="00B836C1">
              <w:rPr>
                <w:rFonts w:ascii="Bahnschrift Condensed" w:hAnsi="Bahnschrift Condensed"/>
                <w:sz w:val="28"/>
                <w:szCs w:val="28"/>
              </w:rPr>
              <w:t xml:space="preserve"> leader’s meeting  at the Church-700-800.  </w:t>
            </w:r>
          </w:p>
          <w:p w14:paraId="30FF3266" w14:textId="52D04ABD" w:rsidR="00B836C1" w:rsidRDefault="00B836C1" w:rsidP="00B836C1">
            <w:pPr>
              <w:pStyle w:val="ListParagraph"/>
              <w:numPr>
                <w:ilvl w:val="0"/>
                <w:numId w:val="1"/>
              </w:numPr>
              <w:rPr>
                <w:rFonts w:ascii="Bahnschrift Condensed" w:hAnsi="Bahnschrift Condensed"/>
                <w:sz w:val="28"/>
                <w:szCs w:val="28"/>
              </w:rPr>
            </w:pPr>
            <w:r>
              <w:rPr>
                <w:rFonts w:ascii="Bahnschrift Condensed" w:hAnsi="Bahnschrift Condensed"/>
                <w:sz w:val="28"/>
                <w:szCs w:val="28"/>
              </w:rPr>
              <w:t xml:space="preserve">Busy Bee in </w:t>
            </w:r>
            <w:r w:rsidR="00C01312">
              <w:rPr>
                <w:rFonts w:ascii="Bahnschrift Condensed" w:hAnsi="Bahnschrift Condensed"/>
                <w:sz w:val="28"/>
                <w:szCs w:val="28"/>
              </w:rPr>
              <w:t>May</w:t>
            </w:r>
            <w:r>
              <w:rPr>
                <w:rFonts w:ascii="Bahnschrift Condensed" w:hAnsi="Bahnschrift Condensed"/>
                <w:sz w:val="28"/>
                <w:szCs w:val="28"/>
              </w:rPr>
              <w:t>-date TBA</w:t>
            </w:r>
          </w:p>
          <w:p w14:paraId="493D3032" w14:textId="77777777" w:rsidR="00B836C1" w:rsidRDefault="00B836C1" w:rsidP="00B836C1">
            <w:pPr>
              <w:pStyle w:val="ListParagraph"/>
              <w:numPr>
                <w:ilvl w:val="0"/>
                <w:numId w:val="1"/>
              </w:numPr>
              <w:rPr>
                <w:rFonts w:ascii="Bahnschrift Condensed" w:hAnsi="Bahnschrift Condensed"/>
                <w:sz w:val="28"/>
                <w:szCs w:val="28"/>
              </w:rPr>
            </w:pPr>
            <w:r>
              <w:rPr>
                <w:rFonts w:ascii="Bahnschrift Condensed" w:hAnsi="Bahnschrift Condensed"/>
                <w:sz w:val="28"/>
                <w:szCs w:val="28"/>
              </w:rPr>
              <w:t xml:space="preserve">Easter services 19 April Good Friday  and 21 April Easter Sunday services. </w:t>
            </w:r>
          </w:p>
          <w:p w14:paraId="753D918C" w14:textId="77777777" w:rsidR="00B836C1" w:rsidRPr="00EC64D0" w:rsidRDefault="00B836C1" w:rsidP="00B836C1">
            <w:pPr>
              <w:rPr>
                <w:rFonts w:ascii="Aparajita" w:hAnsi="Aparajita" w:cs="Aparajita"/>
                <w:b/>
                <w:sz w:val="28"/>
                <w:szCs w:val="28"/>
              </w:rPr>
            </w:pPr>
            <w:r w:rsidRPr="00EC64D0">
              <w:rPr>
                <w:rFonts w:ascii="Aparajita" w:hAnsi="Aparajita" w:cs="Aparajita"/>
                <w:b/>
                <w:sz w:val="28"/>
                <w:szCs w:val="28"/>
              </w:rPr>
              <w:t>Key Prayer Points</w:t>
            </w:r>
          </w:p>
          <w:p w14:paraId="5605A66A" w14:textId="77777777" w:rsidR="00B836C1" w:rsidRPr="00B836C1" w:rsidRDefault="00B836C1" w:rsidP="00B836C1">
            <w:pPr>
              <w:rPr>
                <w:rFonts w:ascii="Aparajita" w:hAnsi="Aparajita" w:cs="Aparajita"/>
                <w:sz w:val="28"/>
                <w:szCs w:val="28"/>
              </w:rPr>
            </w:pPr>
            <w:r w:rsidRPr="00B836C1">
              <w:rPr>
                <w:rFonts w:ascii="Aparajita" w:hAnsi="Aparajita" w:cs="Aparajita"/>
                <w:sz w:val="28"/>
                <w:szCs w:val="28"/>
              </w:rPr>
              <w:t xml:space="preserve">While there is much to pray about the following are some of our key prayer points </w:t>
            </w:r>
          </w:p>
          <w:p w14:paraId="473F17B6" w14:textId="77777777" w:rsidR="00B836C1" w:rsidRDefault="00B836C1" w:rsidP="00B836C1">
            <w:pPr>
              <w:pStyle w:val="ListParagraph"/>
              <w:numPr>
                <w:ilvl w:val="0"/>
                <w:numId w:val="2"/>
              </w:numPr>
              <w:rPr>
                <w:rFonts w:ascii="Aparajita" w:hAnsi="Aparajita" w:cs="Aparajita"/>
                <w:sz w:val="28"/>
                <w:szCs w:val="28"/>
              </w:rPr>
            </w:pPr>
            <w:r>
              <w:rPr>
                <w:rFonts w:ascii="Aparajita" w:hAnsi="Aparajita" w:cs="Aparajita"/>
                <w:sz w:val="28"/>
                <w:szCs w:val="28"/>
              </w:rPr>
              <w:t>Please pray for those who are unwell, those we are aware of</w:t>
            </w:r>
            <w:r w:rsidR="00E50D8C">
              <w:rPr>
                <w:rFonts w:ascii="Aparajita" w:hAnsi="Aparajita" w:cs="Aparajita"/>
                <w:sz w:val="28"/>
                <w:szCs w:val="28"/>
              </w:rPr>
              <w:t>,</w:t>
            </w:r>
            <w:r>
              <w:rPr>
                <w:rFonts w:ascii="Aparajita" w:hAnsi="Aparajita" w:cs="Aparajita"/>
                <w:sz w:val="28"/>
                <w:szCs w:val="28"/>
              </w:rPr>
              <w:t xml:space="preserve"> and those we are not. May the Lord’s healing love touch them all. </w:t>
            </w:r>
          </w:p>
          <w:p w14:paraId="5A7D8957" w14:textId="77777777" w:rsidR="00B836C1" w:rsidRDefault="00B836C1" w:rsidP="00B836C1">
            <w:pPr>
              <w:pStyle w:val="ListParagraph"/>
              <w:numPr>
                <w:ilvl w:val="0"/>
                <w:numId w:val="2"/>
              </w:numPr>
              <w:rPr>
                <w:rFonts w:ascii="Aparajita" w:hAnsi="Aparajita" w:cs="Aparajita"/>
                <w:sz w:val="28"/>
                <w:szCs w:val="28"/>
              </w:rPr>
            </w:pPr>
            <w:r>
              <w:rPr>
                <w:rFonts w:ascii="Aparajita" w:hAnsi="Aparajita" w:cs="Aparajita"/>
                <w:sz w:val="28"/>
                <w:szCs w:val="28"/>
              </w:rPr>
              <w:t xml:space="preserve">Please pray for our Easter celebrations. </w:t>
            </w:r>
          </w:p>
          <w:p w14:paraId="1D0AC1D9" w14:textId="79DDFF88" w:rsidR="00B836C1" w:rsidRDefault="00B836C1" w:rsidP="00B836C1">
            <w:pPr>
              <w:pStyle w:val="ListParagraph"/>
              <w:numPr>
                <w:ilvl w:val="0"/>
                <w:numId w:val="2"/>
              </w:numPr>
              <w:rPr>
                <w:rFonts w:ascii="Aparajita" w:hAnsi="Aparajita" w:cs="Aparajita"/>
                <w:sz w:val="28"/>
                <w:szCs w:val="28"/>
              </w:rPr>
            </w:pPr>
            <w:r>
              <w:rPr>
                <w:rFonts w:ascii="Aparajita" w:hAnsi="Aparajita" w:cs="Aparajita"/>
                <w:sz w:val="28"/>
                <w:szCs w:val="28"/>
              </w:rPr>
              <w:t>Please pray for those struggling in life whatever the issue/s including those who are going th</w:t>
            </w:r>
            <w:r w:rsidR="003D772F">
              <w:rPr>
                <w:rFonts w:ascii="Aparajita" w:hAnsi="Aparajita" w:cs="Aparajita"/>
                <w:sz w:val="28"/>
                <w:szCs w:val="28"/>
              </w:rPr>
              <w:t>rough</w:t>
            </w:r>
            <w:r>
              <w:rPr>
                <w:rFonts w:ascii="Aparajita" w:hAnsi="Aparajita" w:cs="Aparajita"/>
                <w:sz w:val="28"/>
                <w:szCs w:val="28"/>
              </w:rPr>
              <w:t xml:space="preserve"> a spiritual valley. </w:t>
            </w:r>
          </w:p>
          <w:p w14:paraId="54A0FCF7" w14:textId="422360C1" w:rsidR="00A119FF" w:rsidRDefault="00A119FF" w:rsidP="00B836C1">
            <w:pPr>
              <w:pStyle w:val="ListParagraph"/>
              <w:numPr>
                <w:ilvl w:val="0"/>
                <w:numId w:val="2"/>
              </w:numPr>
              <w:rPr>
                <w:rFonts w:ascii="Aparajita" w:hAnsi="Aparajita" w:cs="Aparajita"/>
                <w:sz w:val="28"/>
                <w:szCs w:val="28"/>
              </w:rPr>
            </w:pPr>
            <w:r>
              <w:rPr>
                <w:rFonts w:ascii="Aparajita" w:hAnsi="Aparajita" w:cs="Aparajita"/>
                <w:sz w:val="28"/>
                <w:szCs w:val="28"/>
              </w:rPr>
              <w:t xml:space="preserve">Please pray for our upcoming </w:t>
            </w:r>
            <w:r w:rsidR="00EC64D0">
              <w:rPr>
                <w:rFonts w:ascii="Aparajita" w:hAnsi="Aparajita" w:cs="Aparajita"/>
                <w:sz w:val="28"/>
                <w:szCs w:val="28"/>
              </w:rPr>
              <w:t xml:space="preserve">federal election and our Church’s opportunity to provide a witness </w:t>
            </w:r>
          </w:p>
          <w:p w14:paraId="7E07B7D3" w14:textId="77777777" w:rsidR="00A853E9" w:rsidRDefault="00A853E9" w:rsidP="00EC64D0">
            <w:pPr>
              <w:spacing w:before="120"/>
              <w:jc w:val="center"/>
              <w:rPr>
                <w:rFonts w:asciiTheme="majorHAnsi" w:hAnsiTheme="majorHAnsi" w:cs="Arial"/>
                <w:b/>
                <w:color w:val="000000" w:themeColor="text1"/>
                <w:sz w:val="32"/>
                <w:szCs w:val="32"/>
              </w:rPr>
            </w:pPr>
          </w:p>
          <w:p w14:paraId="20FF4B95" w14:textId="0F9FBC4E" w:rsidR="00EC64D0" w:rsidRDefault="00EC64D0" w:rsidP="00EC64D0">
            <w:pPr>
              <w:spacing w:before="120"/>
              <w:jc w:val="center"/>
              <w:rPr>
                <w:rFonts w:asciiTheme="majorHAnsi" w:hAnsiTheme="majorHAnsi" w:cs="Arial"/>
                <w:b/>
                <w:color w:val="000000" w:themeColor="text1"/>
                <w:sz w:val="32"/>
                <w:szCs w:val="32"/>
              </w:rPr>
            </w:pPr>
            <w:r>
              <w:rPr>
                <w:rFonts w:asciiTheme="majorHAnsi" w:hAnsiTheme="majorHAnsi" w:cs="Arial"/>
                <w:b/>
                <w:color w:val="000000" w:themeColor="text1"/>
                <w:sz w:val="32"/>
                <w:szCs w:val="32"/>
              </w:rPr>
              <w:lastRenderedPageBreak/>
              <w:t xml:space="preserve">Let’s be different </w:t>
            </w:r>
          </w:p>
          <w:p w14:paraId="7D034600" w14:textId="546B1FDE" w:rsidR="00EC64D0" w:rsidRPr="00EB5443" w:rsidRDefault="00EC64D0" w:rsidP="00EC64D0">
            <w:pPr>
              <w:rPr>
                <w:rFonts w:ascii="Bahnschrift Light" w:hAnsi="Bahnschrift Light" w:cs="Aparajita"/>
                <w:i/>
                <w:color w:val="00B050"/>
                <w:sz w:val="24"/>
                <w:szCs w:val="24"/>
              </w:rPr>
            </w:pPr>
            <w:r w:rsidRPr="00EB5443">
              <w:rPr>
                <w:rFonts w:ascii="Bahnschrift Light" w:hAnsi="Bahnschrift Light" w:cs="Aparajita"/>
                <w:i/>
                <w:color w:val="00B050"/>
                <w:sz w:val="24"/>
                <w:szCs w:val="24"/>
              </w:rPr>
              <w:t>The other day our other twin, Beth’s sister Venita (who is in Townsville),  posted on FB that some inconsiderate people (her words) had left two shopping trollies behind her car. 20 weeks pregnant and having to keep her very energetic 3 year old in tow</w:t>
            </w:r>
            <w:r w:rsidR="00A853E9">
              <w:rPr>
                <w:rFonts w:ascii="Bahnschrift Light" w:hAnsi="Bahnschrift Light" w:cs="Aparajita"/>
                <w:i/>
                <w:color w:val="00B050"/>
                <w:sz w:val="24"/>
                <w:szCs w:val="24"/>
              </w:rPr>
              <w:t xml:space="preserve"> she</w:t>
            </w:r>
            <w:r w:rsidRPr="00EB5443">
              <w:rPr>
                <w:rFonts w:ascii="Bahnschrift Light" w:hAnsi="Bahnschrift Light" w:cs="Aparajita"/>
                <w:i/>
                <w:color w:val="00B050"/>
                <w:sz w:val="24"/>
                <w:szCs w:val="24"/>
              </w:rPr>
              <w:t xml:space="preserve"> had to move the trollies out of the way. It was the  lack of consideration for others that annoyed  her-and rightly so. While it is not</w:t>
            </w:r>
            <w:r w:rsidR="00A853E9">
              <w:rPr>
                <w:rFonts w:ascii="Bahnschrift Light" w:hAnsi="Bahnschrift Light" w:cs="Aparajita"/>
                <w:i/>
                <w:color w:val="00B050"/>
                <w:sz w:val="24"/>
                <w:szCs w:val="24"/>
              </w:rPr>
              <w:t xml:space="preserve"> </w:t>
            </w:r>
            <w:r w:rsidR="00A853E9" w:rsidRPr="00EB5443">
              <w:rPr>
                <w:rFonts w:ascii="Bahnschrift Light" w:hAnsi="Bahnschrift Light" w:cs="Aparajita"/>
                <w:i/>
                <w:color w:val="00B050"/>
                <w:sz w:val="24"/>
                <w:szCs w:val="24"/>
              </w:rPr>
              <w:t>always</w:t>
            </w:r>
            <w:r w:rsidR="00EA59EB">
              <w:rPr>
                <w:rFonts w:ascii="Bahnschrift Light" w:hAnsi="Bahnschrift Light" w:cs="Aparajita"/>
                <w:i/>
                <w:color w:val="00B050"/>
                <w:sz w:val="24"/>
                <w:szCs w:val="24"/>
              </w:rPr>
              <w:t xml:space="preserve"> </w:t>
            </w:r>
            <w:r w:rsidRPr="00EB5443">
              <w:rPr>
                <w:rFonts w:ascii="Bahnschrift Light" w:hAnsi="Bahnschrift Light" w:cs="Aparajita"/>
                <w:i/>
                <w:color w:val="00B050"/>
                <w:sz w:val="24"/>
                <w:szCs w:val="24"/>
              </w:rPr>
              <w:t xml:space="preserve"> helpful to hark</w:t>
            </w:r>
            <w:r w:rsidR="00A853E9">
              <w:rPr>
                <w:rFonts w:ascii="Bahnschrift Light" w:hAnsi="Bahnschrift Light" w:cs="Aparajita"/>
                <w:i/>
                <w:color w:val="00B050"/>
                <w:sz w:val="24"/>
                <w:szCs w:val="24"/>
              </w:rPr>
              <w:t xml:space="preserve"> </w:t>
            </w:r>
            <w:r w:rsidRPr="00EB5443">
              <w:rPr>
                <w:rFonts w:ascii="Bahnschrift Light" w:hAnsi="Bahnschrift Light" w:cs="Aparajita"/>
                <w:i/>
                <w:color w:val="00B050"/>
                <w:sz w:val="24"/>
                <w:szCs w:val="24"/>
              </w:rPr>
              <w:t xml:space="preserve">back to the </w:t>
            </w:r>
            <w:r w:rsidR="00A853E9">
              <w:rPr>
                <w:rFonts w:ascii="Bahnschrift Light" w:hAnsi="Bahnschrift Light" w:cs="Aparajita"/>
                <w:i/>
                <w:color w:val="00B050"/>
                <w:sz w:val="24"/>
                <w:szCs w:val="24"/>
              </w:rPr>
              <w:t>“</w:t>
            </w:r>
            <w:r w:rsidRPr="00EB5443">
              <w:rPr>
                <w:rFonts w:ascii="Bahnschrift Light" w:hAnsi="Bahnschrift Light" w:cs="Aparajita"/>
                <w:i/>
                <w:color w:val="00B050"/>
                <w:sz w:val="24"/>
                <w:szCs w:val="24"/>
              </w:rPr>
              <w:t>good old days</w:t>
            </w:r>
            <w:r w:rsidR="00A853E9">
              <w:rPr>
                <w:rFonts w:ascii="Bahnschrift Light" w:hAnsi="Bahnschrift Light" w:cs="Aparajita"/>
                <w:i/>
                <w:color w:val="00B050"/>
                <w:sz w:val="24"/>
                <w:szCs w:val="24"/>
              </w:rPr>
              <w:t>”</w:t>
            </w:r>
            <w:r w:rsidRPr="00EB5443">
              <w:rPr>
                <w:rFonts w:ascii="Bahnschrift Light" w:hAnsi="Bahnschrift Light" w:cs="Aparajita"/>
                <w:i/>
                <w:color w:val="00B050"/>
                <w:sz w:val="24"/>
                <w:szCs w:val="24"/>
              </w:rPr>
              <w:t xml:space="preserve"> there is something about people’s attitudes that have changed, in my view for the worst. There seems to be the growing sense of narcissistic lack of consideration for others. You see it everywhere, in shopping centres, driving, and even at times on social media.  While it might not be true for all people (some are very kind and considerate) it does seem to be a growing trend.  </w:t>
            </w:r>
          </w:p>
          <w:p w14:paraId="01A17B05" w14:textId="77777777" w:rsidR="00EC64D0" w:rsidRPr="00EB5443" w:rsidRDefault="00EC64D0" w:rsidP="00EC64D0">
            <w:pPr>
              <w:rPr>
                <w:rFonts w:ascii="Bahnschrift Light" w:hAnsi="Bahnschrift Light" w:cs="Aparajita"/>
                <w:i/>
                <w:color w:val="00B050"/>
                <w:sz w:val="24"/>
                <w:szCs w:val="24"/>
              </w:rPr>
            </w:pPr>
          </w:p>
          <w:p w14:paraId="2AF91C99" w14:textId="2D997280" w:rsidR="00EC64D0" w:rsidRPr="00EB5443" w:rsidRDefault="00EC64D0" w:rsidP="00EC64D0">
            <w:pPr>
              <w:rPr>
                <w:rFonts w:asciiTheme="majorHAnsi" w:hAnsiTheme="majorHAnsi" w:cstheme="majorHAnsi"/>
                <w:i/>
                <w:color w:val="00B050"/>
                <w:sz w:val="24"/>
                <w:szCs w:val="24"/>
              </w:rPr>
            </w:pPr>
            <w:r w:rsidRPr="00EB5443">
              <w:rPr>
                <w:rFonts w:ascii="Bahnschrift Light" w:hAnsi="Bahnschrift Light" w:cs="Aparajita"/>
                <w:i/>
                <w:color w:val="00B050"/>
                <w:sz w:val="24"/>
                <w:szCs w:val="24"/>
              </w:rPr>
              <w:t>However, as Christians this is an opportunity for us to shine like a lighthouse by being, whenever possible</w:t>
            </w:r>
            <w:r>
              <w:rPr>
                <w:rFonts w:ascii="Bahnschrift Light" w:hAnsi="Bahnschrift Light" w:cs="Aparajita"/>
                <w:i/>
                <w:color w:val="00B050"/>
                <w:sz w:val="24"/>
                <w:szCs w:val="24"/>
              </w:rPr>
              <w:t>,</w:t>
            </w:r>
            <w:r w:rsidRPr="00EB5443">
              <w:rPr>
                <w:rFonts w:ascii="Bahnschrift Light" w:hAnsi="Bahnschrift Light" w:cs="Aparajita"/>
                <w:i/>
                <w:color w:val="00B050"/>
                <w:sz w:val="24"/>
                <w:szCs w:val="24"/>
              </w:rPr>
              <w:t xml:space="preserve"> kind and considerate to others</w:t>
            </w:r>
            <w:r>
              <w:rPr>
                <w:rFonts w:ascii="Bahnschrift Light" w:hAnsi="Bahnschrift Light" w:cs="Aparajita"/>
                <w:i/>
                <w:color w:val="00B050"/>
                <w:sz w:val="24"/>
                <w:szCs w:val="24"/>
              </w:rPr>
              <w:t>-</w:t>
            </w:r>
            <w:r w:rsidRPr="00EB5443">
              <w:rPr>
                <w:rFonts w:ascii="Bahnschrift Light" w:hAnsi="Bahnschrift Light" w:cs="Aparajita"/>
                <w:i/>
                <w:color w:val="00B050"/>
                <w:sz w:val="24"/>
                <w:szCs w:val="24"/>
              </w:rPr>
              <w:t xml:space="preserve"> even when they annoy us. Whether it is driving our cars, visiting the local shopping centre, at work, school, or around our families we have the opportunity to shine as Jesus’ followers</w:t>
            </w:r>
            <w:r>
              <w:rPr>
                <w:rFonts w:ascii="Bahnschrift Light" w:hAnsi="Bahnschrift Light" w:cs="Aparajita"/>
                <w:i/>
                <w:color w:val="00B050"/>
                <w:sz w:val="24"/>
                <w:szCs w:val="24"/>
              </w:rPr>
              <w:t xml:space="preserve"> and be different</w:t>
            </w:r>
            <w:r w:rsidRPr="00EB5443">
              <w:rPr>
                <w:rFonts w:ascii="Bahnschrift Light" w:hAnsi="Bahnschrift Light" w:cs="Aparajita"/>
                <w:i/>
                <w:color w:val="00B050"/>
                <w:sz w:val="24"/>
                <w:szCs w:val="24"/>
              </w:rPr>
              <w:t xml:space="preserve">. </w:t>
            </w:r>
          </w:p>
          <w:p w14:paraId="51CF7492" w14:textId="72CA6539" w:rsidR="00EC64D0" w:rsidRDefault="00EC64D0" w:rsidP="00EC64D0">
            <w:pPr>
              <w:jc w:val="center"/>
            </w:pPr>
            <w:r>
              <w:object w:dxaOrig="4350" w:dyaOrig="2910" w14:anchorId="480F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3.75pt;height:123pt" o:ole="">
                  <v:imagedata r:id="rId5" o:title=""/>
                </v:shape>
                <o:OLEObject Type="Embed" ProgID="PBrush" ShapeID="_x0000_i1031" DrawAspect="Content" ObjectID="_1616396925" r:id="rId6"/>
              </w:object>
            </w:r>
          </w:p>
          <w:p w14:paraId="599A3BE8" w14:textId="37A348F1" w:rsidR="00EC64D0" w:rsidRPr="00A853E9" w:rsidRDefault="00EC64D0" w:rsidP="00EC64D0">
            <w:pPr>
              <w:jc w:val="center"/>
              <w:rPr>
                <w:b/>
                <w:sz w:val="28"/>
                <w:szCs w:val="28"/>
              </w:rPr>
            </w:pPr>
            <w:r w:rsidRPr="00A853E9">
              <w:rPr>
                <w:b/>
                <w:sz w:val="28"/>
                <w:szCs w:val="28"/>
              </w:rPr>
              <w:t>Laws of computing (today’s joke)</w:t>
            </w:r>
          </w:p>
          <w:p w14:paraId="62D717B2" w14:textId="01C9F557" w:rsidR="00EC64D0" w:rsidRPr="00A119FF" w:rsidRDefault="00EC64D0" w:rsidP="00EC64D0">
            <w:pPr>
              <w:pStyle w:val="ListParagraph"/>
              <w:numPr>
                <w:ilvl w:val="0"/>
                <w:numId w:val="3"/>
              </w:numPr>
              <w:jc w:val="center"/>
              <w:rPr>
                <w:b/>
                <w:sz w:val="18"/>
                <w:szCs w:val="18"/>
              </w:rPr>
            </w:pPr>
            <w:r>
              <w:rPr>
                <w:rFonts w:ascii="Arial" w:hAnsi="Arial" w:cs="Arial"/>
                <w:color w:val="000000"/>
                <w:sz w:val="21"/>
                <w:szCs w:val="21"/>
                <w:shd w:val="clear" w:color="auto" w:fill="FFFFFF"/>
              </w:rPr>
              <w:t xml:space="preserve">When computing, whatever happens, behave as though you meant it to happen.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2.</w:t>
            </w:r>
            <w:r>
              <w:rPr>
                <w:rFonts w:ascii="Arial" w:hAnsi="Arial" w:cs="Arial"/>
                <w:color w:val="000000"/>
                <w:sz w:val="21"/>
                <w:szCs w:val="21"/>
                <w:shd w:val="clear" w:color="auto" w:fill="FFFFFF"/>
              </w:rPr>
              <w:t xml:space="preserve"> When you get to the point where you really understand your computer, it's probably obsolete.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3.</w:t>
            </w:r>
            <w:r>
              <w:rPr>
                <w:rFonts w:ascii="Arial" w:hAnsi="Arial" w:cs="Arial"/>
                <w:color w:val="000000"/>
                <w:sz w:val="21"/>
                <w:szCs w:val="21"/>
                <w:shd w:val="clear" w:color="auto" w:fill="FFFFFF"/>
              </w:rPr>
              <w:t xml:space="preserve"> The first place to look for information is in the section of the manual where you'd least expect to find it.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4.</w:t>
            </w:r>
            <w:r>
              <w:rPr>
                <w:rFonts w:ascii="Arial" w:hAnsi="Arial" w:cs="Arial"/>
                <w:color w:val="000000"/>
                <w:sz w:val="21"/>
                <w:szCs w:val="21"/>
                <w:shd w:val="clear" w:color="auto" w:fill="FFFFFF"/>
              </w:rPr>
              <w:t xml:space="preserve"> When the going gets tough, upgrade.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5.</w:t>
            </w:r>
            <w:r>
              <w:rPr>
                <w:rFonts w:ascii="Arial" w:hAnsi="Arial" w:cs="Arial"/>
                <w:color w:val="000000"/>
                <w:sz w:val="21"/>
                <w:szCs w:val="21"/>
                <w:shd w:val="clear" w:color="auto" w:fill="FFFFFF"/>
              </w:rPr>
              <w:t xml:space="preserve"> For every action, there is an equal and opposite malfunction.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6.</w:t>
            </w:r>
            <w:r>
              <w:rPr>
                <w:rFonts w:ascii="Arial" w:hAnsi="Arial" w:cs="Arial"/>
                <w:color w:val="000000"/>
                <w:sz w:val="21"/>
                <w:szCs w:val="21"/>
                <w:shd w:val="clear" w:color="auto" w:fill="FFFFFF"/>
              </w:rPr>
              <w:t xml:space="preserve"> To err is human...to blame your computer for your mistakes is even more human, </w:t>
            </w:r>
            <w:proofErr w:type="spellStart"/>
            <w:r>
              <w:rPr>
                <w:rFonts w:ascii="Arial" w:hAnsi="Arial" w:cs="Arial"/>
                <w:color w:val="000000"/>
                <w:sz w:val="21"/>
                <w:szCs w:val="21"/>
                <w:shd w:val="clear" w:color="auto" w:fill="FFFFFF"/>
              </w:rPr>
              <w:t>its</w:t>
            </w:r>
            <w:proofErr w:type="spellEnd"/>
            <w:r>
              <w:rPr>
                <w:rFonts w:ascii="Arial" w:hAnsi="Arial" w:cs="Arial"/>
                <w:color w:val="000000"/>
                <w:sz w:val="21"/>
                <w:szCs w:val="21"/>
                <w:shd w:val="clear" w:color="auto" w:fill="FFFFFF"/>
              </w:rPr>
              <w:t xml:space="preserve"> downright natural.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7.</w:t>
            </w:r>
            <w:r>
              <w:rPr>
                <w:rFonts w:ascii="Arial" w:hAnsi="Arial" w:cs="Arial"/>
                <w:color w:val="000000"/>
                <w:sz w:val="21"/>
                <w:szCs w:val="21"/>
                <w:shd w:val="clear" w:color="auto" w:fill="FFFFFF"/>
              </w:rPr>
              <w:t xml:space="preserve"> He who laughs last, probably has a back-up.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8.</w:t>
            </w:r>
            <w:r>
              <w:rPr>
                <w:rFonts w:ascii="Arial" w:hAnsi="Arial" w:cs="Arial"/>
                <w:color w:val="000000"/>
                <w:sz w:val="21"/>
                <w:szCs w:val="21"/>
                <w:shd w:val="clear" w:color="auto" w:fill="FFFFFF"/>
              </w:rPr>
              <w:t xml:space="preserve"> The number one cause of computer problems is computer solutions.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9.</w:t>
            </w:r>
            <w:r>
              <w:rPr>
                <w:rFonts w:ascii="Arial" w:hAnsi="Arial" w:cs="Arial"/>
                <w:color w:val="000000"/>
                <w:sz w:val="21"/>
                <w:szCs w:val="21"/>
                <w:shd w:val="clear" w:color="auto" w:fill="FFFFFF"/>
              </w:rPr>
              <w:t xml:space="preserve"> A complex system that doesn't work is invariably found to have evolved from a simpler system that worked just fine. </w:t>
            </w:r>
            <w:r>
              <w:rPr>
                <w:rFonts w:ascii="Arial" w:hAnsi="Arial" w:cs="Arial"/>
                <w:color w:val="000000"/>
                <w:sz w:val="21"/>
                <w:szCs w:val="21"/>
              </w:rPr>
              <w:br/>
            </w:r>
            <w:r>
              <w:rPr>
                <w:rFonts w:ascii="Arial" w:hAnsi="Arial" w:cs="Arial"/>
                <w:color w:val="000000"/>
                <w:sz w:val="21"/>
                <w:szCs w:val="21"/>
                <w:shd w:val="clear" w:color="auto" w:fill="FFFFFF"/>
              </w:rPr>
              <w:t xml:space="preserve">       </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b/>
                <w:bCs/>
                <w:color w:val="000000"/>
                <w:sz w:val="21"/>
                <w:szCs w:val="21"/>
              </w:rPr>
              <w:t>10.</w:t>
            </w:r>
            <w:r>
              <w:rPr>
                <w:rFonts w:ascii="Arial" w:hAnsi="Arial" w:cs="Arial"/>
                <w:color w:val="000000"/>
                <w:sz w:val="21"/>
                <w:szCs w:val="21"/>
                <w:shd w:val="clear" w:color="auto" w:fill="FFFFFF"/>
              </w:rPr>
              <w:t xml:space="preserve"> A computer program will always do what you tell it to do, but rarely what you want it to do.</w:t>
            </w:r>
          </w:p>
        </w:tc>
      </w:tr>
    </w:tbl>
    <w:p w14:paraId="66F740A5" w14:textId="77777777" w:rsidR="00B836C1" w:rsidRDefault="00B836C1" w:rsidP="00BA2A40"/>
    <w:sectPr w:rsidR="00B83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B15"/>
    <w:multiLevelType w:val="hybridMultilevel"/>
    <w:tmpl w:val="BB04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70AF4"/>
    <w:multiLevelType w:val="hybridMultilevel"/>
    <w:tmpl w:val="9C26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D50FEF"/>
    <w:multiLevelType w:val="hybridMultilevel"/>
    <w:tmpl w:val="FF52AEFC"/>
    <w:lvl w:ilvl="0" w:tplc="DC94DE9E">
      <w:start w:val="1"/>
      <w:numFmt w:val="decimal"/>
      <w:lvlText w:val="%1."/>
      <w:lvlJc w:val="left"/>
      <w:pPr>
        <w:ind w:left="1080" w:hanging="360"/>
      </w:pPr>
      <w:rPr>
        <w:rFonts w:ascii="Arial" w:hAnsi="Arial" w:cs="Arial" w:hint="default"/>
        <w:color w:val="0000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C1"/>
    <w:rsid w:val="00053F68"/>
    <w:rsid w:val="00247E38"/>
    <w:rsid w:val="00286810"/>
    <w:rsid w:val="00287249"/>
    <w:rsid w:val="003D772F"/>
    <w:rsid w:val="005E7120"/>
    <w:rsid w:val="006B00B6"/>
    <w:rsid w:val="007678C5"/>
    <w:rsid w:val="00772ED5"/>
    <w:rsid w:val="007C78CD"/>
    <w:rsid w:val="007F7F57"/>
    <w:rsid w:val="008205A3"/>
    <w:rsid w:val="008E2099"/>
    <w:rsid w:val="00964C2F"/>
    <w:rsid w:val="00A119FF"/>
    <w:rsid w:val="00A853E9"/>
    <w:rsid w:val="00AD3D3D"/>
    <w:rsid w:val="00B37A91"/>
    <w:rsid w:val="00B656C3"/>
    <w:rsid w:val="00B836C1"/>
    <w:rsid w:val="00BA2A40"/>
    <w:rsid w:val="00BA67DA"/>
    <w:rsid w:val="00BC79E8"/>
    <w:rsid w:val="00C01312"/>
    <w:rsid w:val="00D20B4A"/>
    <w:rsid w:val="00E50D8C"/>
    <w:rsid w:val="00EA59EB"/>
    <w:rsid w:val="00EB5443"/>
    <w:rsid w:val="00EC6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BF8D"/>
  <w15:chartTrackingRefBased/>
  <w15:docId w15:val="{317925FE-9DC8-4DE9-979B-51048031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6C1"/>
    <w:pPr>
      <w:ind w:left="720"/>
      <w:contextualSpacing/>
    </w:pPr>
  </w:style>
  <w:style w:type="paragraph" w:styleId="BalloonText">
    <w:name w:val="Balloon Text"/>
    <w:basedOn w:val="Normal"/>
    <w:link w:val="BalloonTextChar"/>
    <w:uiPriority w:val="99"/>
    <w:semiHidden/>
    <w:unhideWhenUsed/>
    <w:rsid w:val="00B83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Rutley</dc:creator>
  <cp:keywords/>
  <dc:description/>
  <cp:lastModifiedBy>Andrew Rutley</cp:lastModifiedBy>
  <cp:revision>7</cp:revision>
  <cp:lastPrinted>2019-03-20T23:50:00Z</cp:lastPrinted>
  <dcterms:created xsi:type="dcterms:W3CDTF">2019-04-08T00:40:00Z</dcterms:created>
  <dcterms:modified xsi:type="dcterms:W3CDTF">2019-04-10T00:22:00Z</dcterms:modified>
</cp:coreProperties>
</file>